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F2937"/>
          <w:sz w:val="56"/>
          <w:szCs w:val="56"/>
        </w:rPr>
        <w:t xml:space="preserve">Maschinen- &amp; Anlagenbeschaffung</w:t>
      </w:r>
    </w:p>
    <w:p>
      <w:pPr>
        <w:spacing w:after="80"/>
      </w:pPr>
      <w:r>
        <w:rPr>
          <w:color w:val="6B7280"/>
          <w:sz w:val="24"/>
          <w:szCs w:val="24"/>
        </w:rPr>
        <w:t xml:space="preserve">Maschine oder Anlage beschaffen: technische Eckdaten, Normen, Inbetriebnahme, Service und Ersatzteile vergleichbar abfragen</w:t>
      </w:r>
    </w:p>
    <w:p>
      <w:pPr>
        <w:pBdr>
          <w:bottom w:val="single" w:color="D1D5DB" w:sz="6"/>
        </w:pBdr>
        <w:spacing w:after="260"/>
      </w:pPr>
      <w:r>
        <w:rPr>
          <w:color w:val="0F766E"/>
          <w:sz w:val="20"/>
          <w:szCs w:val="20"/>
        </w:rPr>
        <w:t xml:space="preserve">Kostenlose Lastenheft-Vorlage von www.lastenheft-generator.de — bitte an Ihr Projekt anpassen.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Ihr Unternehmen</w:t>
      </w:r>
    </w:p>
    <w:p>
      <w:pPr>
        <w:spacing w:after="100"/>
      </w:pPr>
      <w:r>
        <w:rPr>
          <w:color w:val="6B7280"/>
          <w:sz w:val="21"/>
          <w:szCs w:val="21"/>
        </w:rPr>
        <w:t xml:space="preserve">Beschreiben Sie hier die gesuchte Maschine/Anlage (Einsatzzweck, Material, Stückzahlen, vorhandene Infrastruktur), bevor Sie das Lastenheft teilen.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Hersteller/Händler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Sie bieten an als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20"/>
      </w:pPr>
      <w:r>
        <w:rPr>
          <w:sz w:val="22"/>
          <w:szCs w:val="22"/>
        </w:rPr>
        <w:t xml:space="preserve">☐  Hersteller</w:t>
      </w:r>
    </w:p>
    <w:p>
      <w:pPr>
        <w:spacing w:after="20"/>
      </w:pPr>
      <w:r>
        <w:rPr>
          <w:sz w:val="22"/>
          <w:szCs w:val="22"/>
        </w:rPr>
        <w:t xml:space="preserve">☐  Vertragshändler</w:t>
      </w:r>
    </w:p>
    <w:p>
      <w:pPr>
        <w:spacing w:after="20"/>
      </w:pPr>
      <w:r>
        <w:rPr>
          <w:sz w:val="22"/>
          <w:szCs w:val="22"/>
        </w:rPr>
        <w:t xml:space="preserve">☐  Gebrauchtmaschinen-Händler</w:t>
      </w:r>
    </w:p>
    <w:p>
      <w:pPr>
        <w:spacing w:after="20"/>
      </w:pPr>
      <w:r>
        <w:rPr>
          <w:sz w:val="22"/>
          <w:szCs w:val="22"/>
        </w:rPr>
        <w:t xml:space="preserve">☐  Systemintegrator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Angebotene Maschine/Anlage (Typ/Modell)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Referenzen in vergleichbarem Einsatz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Technische Erfüllung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Wie erfüllt Ihre Maschine die beschriebenen Anforderungen?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CE-Konformität / Maschinenrichtlinie erfüllt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Verfügbare Daten-Schnittstellen</w:t>
      </w:r>
      <w:r>
        <w:rPr>
          <w:color w:val="6B7280"/>
          <w:sz w:val="19"/>
          <w:szCs w:val="19"/>
        </w:rPr>
        <w:t xml:space="preserve"> (Mehrfachauswahl möglich)</w:t>
      </w:r>
    </w:p>
    <w:p>
      <w:pPr>
        <w:spacing w:after="20"/>
      </w:pPr>
      <w:r>
        <w:rPr>
          <w:sz w:val="22"/>
          <w:szCs w:val="22"/>
        </w:rPr>
        <w:t xml:space="preserve">☐  OPC UA</w:t>
      </w:r>
    </w:p>
    <w:p>
      <w:pPr>
        <w:spacing w:after="20"/>
      </w:pPr>
      <w:r>
        <w:rPr>
          <w:sz w:val="22"/>
          <w:szCs w:val="22"/>
        </w:rPr>
        <w:t xml:space="preserve">☐  Profinet</w:t>
      </w:r>
    </w:p>
    <w:p>
      <w:pPr>
        <w:spacing w:after="20"/>
      </w:pPr>
      <w:r>
        <w:rPr>
          <w:sz w:val="22"/>
          <w:szCs w:val="22"/>
        </w:rPr>
        <w:t xml:space="preserve">☐  EtherCAT</w:t>
      </w:r>
    </w:p>
    <w:p>
      <w:pPr>
        <w:spacing w:after="20"/>
      </w:pPr>
      <w:r>
        <w:rPr>
          <w:sz w:val="22"/>
          <w:szCs w:val="22"/>
        </w:rPr>
        <w:t xml:space="preserve">☐  MQTT</w:t>
      </w:r>
    </w:p>
    <w:p>
      <w:pPr>
        <w:spacing w:after="20"/>
      </w:pPr>
      <w:r>
        <w:rPr>
          <w:sz w:val="22"/>
          <w:szCs w:val="22"/>
        </w:rPr>
        <w:t xml:space="preserve">☐  REST-API</w:t>
      </w:r>
    </w:p>
    <w:p>
      <w:pPr>
        <w:spacing w:after="20"/>
      </w:pPr>
      <w:r>
        <w:rPr>
          <w:sz w:val="22"/>
          <w:szCs w:val="22"/>
        </w:rPr>
        <w:t xml:space="preserve">☐  Keine/Analog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Anbindung an bestehende Steuerung/ERP möglich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Energiebedarf/Anschlusswerte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Inbetriebnahme &amp; Service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Lieferung, Montage &amp; Inbetriebnahme inklusive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Bediener-Schulung inklusive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Wartungsvertrag verfügbar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Ersatzteil-Verfügbarkeit (Dauer zugesichert)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Reaktionszeit Service/Techniker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Garantie/Gewährleistung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Ihr Angebot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Richtpreis (inkl. Inbetriebnahme)</w:t>
      </w:r>
      <w:r>
        <w:rPr>
          <w:color w:val="6B7280"/>
          <w:sz w:val="19"/>
          <w:szCs w:val="19"/>
        </w:rPr>
        <w:t xml:space="preserve"> (Betrag in EUR)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Lieferzeit ab Bestellung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Referenz-Besichtigung/Vorführung möglich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Anmerkungen &amp; Rückfragen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pBdr>
          <w:top w:val="single" w:color="D1D5DB" w:sz="6"/>
        </w:pBdr>
        <w:spacing w:before="360"/>
      </w:pPr>
      <w:r>
        <w:rPr>
          <w:color w:val="0F766E"/>
          <w:sz w:val="20"/>
          <w:szCs w:val="20"/>
        </w:rPr>
        <w:t xml:space="preserve">Tipp: Diese Vorlage können Sie auf www.lastenheft-generator.de kostenlos online ausfüllen, als Link an Anbieter senden und alle Antworten übersichtlich vergleichen — ohne Word-Anhänge hin und her.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8"/>
        <w:szCs w:val="18"/>
      </w:rPr>
      <w:t xml:space="preserve">www.lastenheft-generator.de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Lastenheft-Vorlage: Maschinen- &amp; Anlagenbeschaffung</dc:title>
  <dc:creator>Lastenheft-Generator</dc:creator>
  <cp:lastModifiedBy>Un-named</cp:lastModifiedBy>
  <cp:revision>1</cp:revision>
  <dcterms:created xsi:type="dcterms:W3CDTF">2026-09-08T17:29:15.647Z</dcterms:created>
  <dcterms:modified xsi:type="dcterms:W3CDTF">2026-09-08T17:29:15.647Z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